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7B82" w:rsidRPr="003F7FAC" w:rsidRDefault="00C97B82" w:rsidP="00C97B82">
      <w:pPr>
        <w:jc w:val="right"/>
        <w:rPr>
          <w:b/>
        </w:rPr>
      </w:pPr>
      <w:r>
        <w:rPr>
          <w:b/>
        </w:rPr>
        <w:t>All. C</w:t>
      </w:r>
    </w:p>
    <w:p w:rsidR="00C97B82" w:rsidRPr="003F7FAC" w:rsidRDefault="00C97B82" w:rsidP="00C97B82">
      <w:pPr>
        <w:rPr>
          <w:b/>
        </w:rPr>
      </w:pPr>
      <w:r>
        <w:rPr>
          <w:b/>
          <w:noProof/>
          <w:lang w:eastAsia="it-IT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505460" cy="651510"/>
            <wp:effectExtent l="19050" t="0" r="8890" b="0"/>
            <wp:wrapSquare wrapText="bothSides"/>
            <wp:docPr id="10" name="Image 1" descr="C:\Users\Gianluca\AppData\Local\Microsoft\Windows\INetCache\Content.Word\logo mariglianel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:\Users\Gianluca\AppData\Local\Microsoft\Windows\INetCache\Content.Word\logo mariglianell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651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F7FAC">
        <w:rPr>
          <w:b/>
        </w:rPr>
        <w:t>COMUNE DI MARIGLIANELLA</w:t>
      </w:r>
      <w:r w:rsidRPr="003F7FAC">
        <w:t xml:space="preserve"> </w:t>
      </w:r>
      <w:r w:rsidRPr="003F7FAC">
        <w:tab/>
      </w:r>
      <w:r w:rsidRPr="003F7FAC">
        <w:tab/>
      </w:r>
      <w:r w:rsidRPr="003F7FAC">
        <w:tab/>
      </w:r>
      <w:r w:rsidRPr="003F7FAC">
        <w:tab/>
      </w:r>
      <w:r w:rsidRPr="003F7FAC">
        <w:tab/>
      </w:r>
      <w:r w:rsidRPr="003F7FAC">
        <w:tab/>
      </w:r>
      <w:r w:rsidRPr="003F7FAC">
        <w:tab/>
      </w:r>
      <w:r w:rsidRPr="003F7FAC">
        <w:rPr>
          <w:b/>
        </w:rPr>
        <w:br/>
      </w:r>
      <w:r w:rsidRPr="003F7FAC">
        <w:t xml:space="preserve">Città </w:t>
      </w:r>
      <w:r w:rsidRPr="003F7FAC">
        <w:rPr>
          <w:i/>
        </w:rPr>
        <w:t>Metropolitana di Napoli</w:t>
      </w:r>
    </w:p>
    <w:p w:rsidR="00C97B82" w:rsidRPr="003F7FAC" w:rsidRDefault="00C97B82" w:rsidP="00C97B82">
      <w:pPr>
        <w:rPr>
          <w:b/>
          <w:i/>
        </w:rPr>
      </w:pPr>
      <w:r w:rsidRPr="003F7FAC">
        <w:rPr>
          <w:b/>
        </w:rPr>
        <w:t>UFFICIO PUBBLICA ISTRUZIONE</w:t>
      </w:r>
    </w:p>
    <w:p w:rsidR="00C97B82" w:rsidRPr="003F7FAC" w:rsidRDefault="00C97B82" w:rsidP="00C97B82">
      <w:pPr>
        <w:jc w:val="right"/>
        <w:rPr>
          <w:b/>
        </w:rPr>
      </w:pPr>
    </w:p>
    <w:p w:rsidR="004571C5" w:rsidRDefault="004571C5" w:rsidP="004571C5">
      <w:pPr>
        <w:pStyle w:val="Titolo1"/>
        <w:ind w:right="560"/>
      </w:pPr>
    </w:p>
    <w:p w:rsidR="004571C5" w:rsidRPr="00C97B82" w:rsidRDefault="004571C5" w:rsidP="004571C5">
      <w:pPr>
        <w:pStyle w:val="Titolo1"/>
        <w:ind w:right="560"/>
        <w:rPr>
          <w:sz w:val="22"/>
          <w:szCs w:val="22"/>
        </w:rPr>
      </w:pPr>
      <w:r w:rsidRPr="00C97B82">
        <w:rPr>
          <w:sz w:val="22"/>
          <w:szCs w:val="22"/>
        </w:rPr>
        <w:t>SERVIZI AMMINISTRATIVI</w:t>
      </w:r>
    </w:p>
    <w:p w:rsidR="004571C5" w:rsidRPr="00C97B82" w:rsidRDefault="009B5FC3" w:rsidP="004571C5">
      <w:pPr>
        <w:pStyle w:val="Titolo1"/>
        <w:ind w:right="560"/>
        <w:rPr>
          <w:sz w:val="22"/>
          <w:szCs w:val="22"/>
        </w:rPr>
      </w:pPr>
      <w:r>
        <w:rPr>
          <w:b w:val="0"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1.25pt;margin-top:29.45pt;width:488.9pt;height:51.1pt;z-index:-251658240;mso-wrap-distance-left:0;mso-wrap-distance-right:0;mso-position-horizontal-relative:page" filled="f" strokeweight=".16936mm">
            <v:textbox inset="0,0,0,0">
              <w:txbxContent>
                <w:p w:rsidR="00F67496" w:rsidRPr="007947C4" w:rsidRDefault="004571C5" w:rsidP="00CF3597">
                  <w:pPr>
                    <w:ind w:left="103"/>
                    <w:jc w:val="both"/>
                    <w:rPr>
                      <w:b/>
                    </w:rPr>
                  </w:pPr>
                  <w:r w:rsidRPr="007947C4">
                    <w:rPr>
                      <w:b/>
                    </w:rPr>
                    <w:t xml:space="preserve">AVVISO PUBBLICO FINALIZZATO AD ACQUISIRE LE ISTANZE DI PARTECIPAZIONE ALLE ATTIVITA’ DEI </w:t>
                  </w:r>
                  <w:r w:rsidR="006C6DCD" w:rsidRPr="007947C4">
                    <w:rPr>
                      <w:b/>
                    </w:rPr>
                    <w:t>CENTRI ESTIVI CON FUNZIONI SOCIO-EDUCATIVE E RICREATIVE PER MINORI DA 0 A 17 ANNI</w:t>
                  </w:r>
                </w:p>
              </w:txbxContent>
            </v:textbox>
            <w10:wrap type="topAndBottom" anchorx="page"/>
          </v:shape>
        </w:pict>
      </w:r>
      <w:r w:rsidR="004571C5" w:rsidRPr="00C97B82">
        <w:rPr>
          <w:sz w:val="22"/>
          <w:szCs w:val="22"/>
        </w:rPr>
        <w:t>UFFICIO SERVIZI SOCIALI</w:t>
      </w:r>
    </w:p>
    <w:p w:rsidR="00C97B82" w:rsidRDefault="00C97B82" w:rsidP="007947C4">
      <w:pPr>
        <w:widowControl/>
        <w:suppressAutoHyphens/>
        <w:autoSpaceDE/>
        <w:autoSpaceDN/>
        <w:jc w:val="center"/>
        <w:rPr>
          <w:b/>
          <w:lang w:eastAsia="it-IT"/>
        </w:rPr>
      </w:pPr>
    </w:p>
    <w:p w:rsidR="00C97B82" w:rsidRDefault="00C97B82" w:rsidP="007947C4">
      <w:pPr>
        <w:widowControl/>
        <w:suppressAutoHyphens/>
        <w:autoSpaceDE/>
        <w:autoSpaceDN/>
        <w:jc w:val="center"/>
        <w:rPr>
          <w:b/>
          <w:lang w:eastAsia="it-IT"/>
        </w:rPr>
      </w:pPr>
    </w:p>
    <w:p w:rsidR="007947C4" w:rsidRDefault="007947C4" w:rsidP="007947C4">
      <w:pPr>
        <w:widowControl/>
        <w:suppressAutoHyphens/>
        <w:autoSpaceDE/>
        <w:autoSpaceDN/>
        <w:jc w:val="center"/>
        <w:rPr>
          <w:b/>
          <w:lang w:eastAsia="it-IT"/>
        </w:rPr>
      </w:pPr>
      <w:r w:rsidRPr="007947C4">
        <w:rPr>
          <w:b/>
          <w:lang w:eastAsia="it-IT"/>
        </w:rPr>
        <w:t>SI RENDE NOTO</w:t>
      </w:r>
    </w:p>
    <w:p w:rsidR="007947C4" w:rsidRPr="007947C4" w:rsidRDefault="007947C4" w:rsidP="007947C4">
      <w:pPr>
        <w:widowControl/>
        <w:suppressAutoHyphens/>
        <w:autoSpaceDE/>
        <w:autoSpaceDN/>
        <w:jc w:val="center"/>
        <w:rPr>
          <w:b/>
          <w:lang w:eastAsia="it-IT"/>
        </w:rPr>
      </w:pPr>
    </w:p>
    <w:p w:rsidR="007947C4" w:rsidRPr="007947C4" w:rsidRDefault="007947C4" w:rsidP="007947C4">
      <w:pPr>
        <w:pStyle w:val="Corpotesto"/>
        <w:spacing w:before="7"/>
        <w:ind w:left="0" w:right="87"/>
        <w:jc w:val="both"/>
        <w:rPr>
          <w:sz w:val="22"/>
          <w:szCs w:val="22"/>
        </w:rPr>
      </w:pPr>
      <w:r w:rsidRPr="007947C4">
        <w:rPr>
          <w:sz w:val="22"/>
          <w:szCs w:val="22"/>
        </w:rPr>
        <w:t xml:space="preserve">il presente Avviso Pubblico, emanato in esecuzione della </w:t>
      </w:r>
      <w:r w:rsidRPr="009B5FC3">
        <w:rPr>
          <w:sz w:val="22"/>
          <w:szCs w:val="22"/>
        </w:rPr>
        <w:t xml:space="preserve">Determina del Responsabile dei Servizi Amministrativi n. </w:t>
      </w:r>
      <w:r w:rsidR="009B5FC3" w:rsidRPr="009B5FC3">
        <w:rPr>
          <w:sz w:val="22"/>
          <w:szCs w:val="22"/>
        </w:rPr>
        <w:t>267/2024</w:t>
      </w:r>
      <w:bookmarkStart w:id="0" w:name="_GoBack"/>
      <w:bookmarkEnd w:id="0"/>
      <w:r w:rsidRPr="007947C4">
        <w:rPr>
          <w:sz w:val="22"/>
          <w:szCs w:val="22"/>
        </w:rPr>
        <w:t xml:space="preserve"> finalizzato ad acquisire le istanze di partecipazione alle attivit</w:t>
      </w:r>
      <w:r>
        <w:rPr>
          <w:sz w:val="22"/>
          <w:szCs w:val="22"/>
        </w:rPr>
        <w:t>à</w:t>
      </w:r>
      <w:r w:rsidRPr="007947C4">
        <w:rPr>
          <w:sz w:val="22"/>
          <w:szCs w:val="22"/>
        </w:rPr>
        <w:t>’ dei centri estivi con funzioni socio-educative e ricreative per minori da 0 a 17 anni</w:t>
      </w:r>
      <w:r>
        <w:rPr>
          <w:sz w:val="22"/>
          <w:szCs w:val="22"/>
        </w:rPr>
        <w:t>.</w:t>
      </w:r>
    </w:p>
    <w:p w:rsidR="00F67496" w:rsidRPr="007947C4" w:rsidRDefault="006C6DCD" w:rsidP="007947C4">
      <w:pPr>
        <w:pStyle w:val="Corpotesto"/>
        <w:ind w:left="0" w:right="87"/>
        <w:jc w:val="both"/>
        <w:rPr>
          <w:sz w:val="22"/>
          <w:szCs w:val="22"/>
        </w:rPr>
      </w:pPr>
      <w:r w:rsidRPr="007947C4">
        <w:rPr>
          <w:sz w:val="22"/>
          <w:szCs w:val="22"/>
        </w:rPr>
        <w:t xml:space="preserve">Sono ammessi al servizio minori </w:t>
      </w:r>
      <w:r w:rsidRPr="007947C4">
        <w:rPr>
          <w:b/>
          <w:sz w:val="22"/>
          <w:szCs w:val="22"/>
        </w:rPr>
        <w:t>da 0 a 17 anni</w:t>
      </w:r>
      <w:r w:rsidRPr="007947C4">
        <w:rPr>
          <w:sz w:val="22"/>
          <w:szCs w:val="22"/>
        </w:rPr>
        <w:t>, s</w:t>
      </w:r>
      <w:r w:rsidR="00BB6F03">
        <w:rPr>
          <w:sz w:val="22"/>
          <w:szCs w:val="22"/>
        </w:rPr>
        <w:t xml:space="preserve">enza discriminazione di sesso, </w:t>
      </w:r>
      <w:r w:rsidRPr="007947C4">
        <w:rPr>
          <w:sz w:val="22"/>
          <w:szCs w:val="22"/>
        </w:rPr>
        <w:t>razza, etnia, lingua, religione, ecc., residenti in questo</w:t>
      </w:r>
      <w:r w:rsidRPr="007947C4">
        <w:rPr>
          <w:spacing w:val="5"/>
          <w:sz w:val="22"/>
          <w:szCs w:val="22"/>
        </w:rPr>
        <w:t xml:space="preserve"> </w:t>
      </w:r>
      <w:r w:rsidRPr="007947C4">
        <w:rPr>
          <w:sz w:val="22"/>
          <w:szCs w:val="22"/>
        </w:rPr>
        <w:t>Comune.</w:t>
      </w:r>
    </w:p>
    <w:p w:rsidR="00F67496" w:rsidRPr="00721318" w:rsidRDefault="006C6DCD" w:rsidP="007947C4">
      <w:pPr>
        <w:ind w:right="87"/>
        <w:jc w:val="both"/>
      </w:pPr>
      <w:r w:rsidRPr="00721318">
        <w:t xml:space="preserve">Ad ogni famiglia che presenti apposita richiesta sarà erogato </w:t>
      </w:r>
      <w:r w:rsidRPr="00721318">
        <w:rPr>
          <w:b/>
        </w:rPr>
        <w:t xml:space="preserve">un voucher del valore di € </w:t>
      </w:r>
      <w:r w:rsidR="00721318" w:rsidRPr="00721318">
        <w:rPr>
          <w:b/>
        </w:rPr>
        <w:t>18</w:t>
      </w:r>
      <w:r w:rsidR="00BB6F03" w:rsidRPr="00721318">
        <w:rPr>
          <w:b/>
        </w:rPr>
        <w:t>0</w:t>
      </w:r>
      <w:r w:rsidRPr="00721318">
        <w:rPr>
          <w:b/>
        </w:rPr>
        <w:t>,00</w:t>
      </w:r>
      <w:r w:rsidRPr="00721318">
        <w:t>, per la copertura del costo del</w:t>
      </w:r>
      <w:r w:rsidR="00BB6F03" w:rsidRPr="00721318">
        <w:t>l’intero</w:t>
      </w:r>
      <w:r w:rsidRPr="00721318">
        <w:rPr>
          <w:spacing w:val="-2"/>
        </w:rPr>
        <w:t xml:space="preserve"> </w:t>
      </w:r>
      <w:r w:rsidRPr="00721318">
        <w:t>servizio.</w:t>
      </w:r>
    </w:p>
    <w:p w:rsidR="00F67496" w:rsidRPr="007947C4" w:rsidRDefault="006C6DCD" w:rsidP="007947C4">
      <w:pPr>
        <w:pStyle w:val="Corpotesto"/>
        <w:ind w:left="0" w:right="87"/>
        <w:jc w:val="both"/>
        <w:rPr>
          <w:sz w:val="22"/>
          <w:szCs w:val="22"/>
        </w:rPr>
      </w:pPr>
      <w:r w:rsidRPr="00721318">
        <w:rPr>
          <w:sz w:val="22"/>
          <w:szCs w:val="22"/>
        </w:rPr>
        <w:t xml:space="preserve">Il servizio avrà la durata di </w:t>
      </w:r>
      <w:r w:rsidR="00721318" w:rsidRPr="00721318">
        <w:rPr>
          <w:sz w:val="22"/>
          <w:szCs w:val="22"/>
        </w:rPr>
        <w:t>n.3</w:t>
      </w:r>
      <w:r w:rsidRPr="00721318">
        <w:rPr>
          <w:sz w:val="22"/>
          <w:szCs w:val="22"/>
        </w:rPr>
        <w:t xml:space="preserve"> settimane, a partire </w:t>
      </w:r>
      <w:r w:rsidRPr="00721318">
        <w:rPr>
          <w:b/>
          <w:sz w:val="22"/>
          <w:szCs w:val="22"/>
        </w:rPr>
        <w:t xml:space="preserve">dal </w:t>
      </w:r>
      <w:r w:rsidR="00721318" w:rsidRPr="00721318">
        <w:rPr>
          <w:b/>
          <w:sz w:val="22"/>
          <w:szCs w:val="22"/>
        </w:rPr>
        <w:t>09 al 28 settembre 2024</w:t>
      </w:r>
      <w:r w:rsidRPr="00721318">
        <w:rPr>
          <w:b/>
          <w:sz w:val="22"/>
          <w:szCs w:val="22"/>
        </w:rPr>
        <w:t xml:space="preserve">, </w:t>
      </w:r>
      <w:r w:rsidRPr="00721318">
        <w:rPr>
          <w:sz w:val="22"/>
          <w:szCs w:val="22"/>
        </w:rPr>
        <w:t>con funzionamento per almeno 6 giorni a settimana, dal lunedì al sabato, e con u</w:t>
      </w:r>
      <w:r w:rsidR="00721318" w:rsidRPr="00721318">
        <w:rPr>
          <w:sz w:val="22"/>
          <w:szCs w:val="22"/>
        </w:rPr>
        <w:t>n orario minimo di apertura di 4</w:t>
      </w:r>
      <w:r w:rsidRPr="00721318">
        <w:rPr>
          <w:sz w:val="22"/>
          <w:szCs w:val="22"/>
        </w:rPr>
        <w:t xml:space="preserve"> ore gior</w:t>
      </w:r>
      <w:r w:rsidR="00721318" w:rsidRPr="00721318">
        <w:rPr>
          <w:sz w:val="22"/>
          <w:szCs w:val="22"/>
        </w:rPr>
        <w:t>naliere continuative, dalle h. 15,00 alle h. 19</w:t>
      </w:r>
      <w:r w:rsidRPr="00721318">
        <w:rPr>
          <w:sz w:val="22"/>
          <w:szCs w:val="22"/>
        </w:rPr>
        <w:t>,00.</w:t>
      </w:r>
    </w:p>
    <w:p w:rsidR="00F67496" w:rsidRPr="007947C4" w:rsidRDefault="00BB6F03" w:rsidP="007947C4">
      <w:pPr>
        <w:pStyle w:val="Corpotesto"/>
        <w:ind w:left="0" w:right="87"/>
        <w:jc w:val="both"/>
        <w:rPr>
          <w:sz w:val="22"/>
          <w:szCs w:val="22"/>
        </w:rPr>
      </w:pPr>
      <w:r w:rsidRPr="007947C4">
        <w:rPr>
          <w:sz w:val="22"/>
          <w:szCs w:val="22"/>
        </w:rPr>
        <w:t>È</w:t>
      </w:r>
      <w:r>
        <w:rPr>
          <w:sz w:val="22"/>
          <w:szCs w:val="22"/>
        </w:rPr>
        <w:t xml:space="preserve"> </w:t>
      </w:r>
      <w:r w:rsidR="006C6DCD" w:rsidRPr="007947C4">
        <w:rPr>
          <w:sz w:val="22"/>
          <w:szCs w:val="22"/>
        </w:rPr>
        <w:t xml:space="preserve">previsto uno spuntino con la fornitura ai bambini di una merendina ed un succo di </w:t>
      </w:r>
      <w:r w:rsidR="006A5345">
        <w:rPr>
          <w:sz w:val="22"/>
          <w:szCs w:val="22"/>
        </w:rPr>
        <w:t xml:space="preserve">frutta bio, </w:t>
      </w:r>
      <w:r w:rsidR="006C6DCD" w:rsidRPr="007947C4">
        <w:rPr>
          <w:sz w:val="22"/>
          <w:szCs w:val="22"/>
        </w:rPr>
        <w:t xml:space="preserve">privi di zuccheri aggiunti, coloranti e conservanti, e, su richiesta, senza glutine, </w:t>
      </w:r>
      <w:r w:rsidR="006A5345" w:rsidRPr="007947C4">
        <w:rPr>
          <w:sz w:val="22"/>
          <w:szCs w:val="22"/>
        </w:rPr>
        <w:t>nonché</w:t>
      </w:r>
      <w:r w:rsidR="006C6DCD" w:rsidRPr="007947C4">
        <w:rPr>
          <w:sz w:val="22"/>
          <w:szCs w:val="22"/>
        </w:rPr>
        <w:t xml:space="preserve"> una bottiglia di acqua naturale da 500</w:t>
      </w:r>
      <w:r w:rsidR="006C6DCD" w:rsidRPr="007947C4">
        <w:rPr>
          <w:spacing w:val="-2"/>
          <w:sz w:val="22"/>
          <w:szCs w:val="22"/>
        </w:rPr>
        <w:t xml:space="preserve"> </w:t>
      </w:r>
      <w:r w:rsidR="006C6DCD" w:rsidRPr="007947C4">
        <w:rPr>
          <w:sz w:val="22"/>
          <w:szCs w:val="22"/>
        </w:rPr>
        <w:t>ml.</w:t>
      </w:r>
    </w:p>
    <w:p w:rsidR="006A5345" w:rsidRDefault="006A5345" w:rsidP="007947C4">
      <w:pPr>
        <w:pStyle w:val="Corpotesto"/>
        <w:ind w:left="0" w:right="87"/>
        <w:jc w:val="both"/>
        <w:rPr>
          <w:sz w:val="22"/>
          <w:szCs w:val="22"/>
        </w:rPr>
      </w:pPr>
    </w:p>
    <w:p w:rsidR="006A5345" w:rsidRDefault="006A5345" w:rsidP="007947C4">
      <w:pPr>
        <w:pStyle w:val="Corpotesto"/>
        <w:ind w:left="0" w:right="87"/>
        <w:jc w:val="both"/>
        <w:rPr>
          <w:sz w:val="22"/>
          <w:szCs w:val="22"/>
        </w:rPr>
      </w:pPr>
    </w:p>
    <w:p w:rsidR="00F67496" w:rsidRDefault="006C6DCD" w:rsidP="007947C4">
      <w:pPr>
        <w:pStyle w:val="Corpotesto"/>
        <w:ind w:left="0" w:right="87"/>
        <w:jc w:val="both"/>
        <w:rPr>
          <w:sz w:val="22"/>
          <w:szCs w:val="22"/>
        </w:rPr>
      </w:pPr>
      <w:r w:rsidRPr="007947C4">
        <w:rPr>
          <w:sz w:val="22"/>
          <w:szCs w:val="22"/>
        </w:rPr>
        <w:t>La platea dei beneficiari dei voucher sarà determinata dalla graduatoria stilata a cura del</w:t>
      </w:r>
      <w:r w:rsidR="006A5345">
        <w:rPr>
          <w:sz w:val="22"/>
          <w:szCs w:val="22"/>
        </w:rPr>
        <w:t xml:space="preserve">l’Ufficio </w:t>
      </w:r>
      <w:r w:rsidRPr="007947C4">
        <w:rPr>
          <w:sz w:val="22"/>
          <w:szCs w:val="22"/>
        </w:rPr>
        <w:t>Servizi Social</w:t>
      </w:r>
      <w:r w:rsidR="006A5345">
        <w:rPr>
          <w:sz w:val="22"/>
          <w:szCs w:val="22"/>
        </w:rPr>
        <w:t>i</w:t>
      </w:r>
      <w:r w:rsidRPr="007947C4">
        <w:rPr>
          <w:sz w:val="22"/>
          <w:szCs w:val="22"/>
        </w:rPr>
        <w:t xml:space="preserve">, sulla base dei seguenti criteri, approvati dalla Giunta comunale con la suddetta </w:t>
      </w:r>
      <w:r w:rsidR="006A5345" w:rsidRPr="007947C4">
        <w:rPr>
          <w:sz w:val="22"/>
          <w:szCs w:val="22"/>
        </w:rPr>
        <w:t>delibera:</w:t>
      </w:r>
    </w:p>
    <w:p w:rsidR="006A5345" w:rsidRDefault="006A5345" w:rsidP="007947C4">
      <w:pPr>
        <w:pStyle w:val="Corpotesto"/>
        <w:ind w:left="0" w:right="87"/>
        <w:jc w:val="both"/>
        <w:rPr>
          <w:sz w:val="22"/>
          <w:szCs w:val="22"/>
        </w:rPr>
      </w:pPr>
    </w:p>
    <w:tbl>
      <w:tblPr>
        <w:tblStyle w:val="rtf2rtf2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781"/>
        <w:gridCol w:w="5142"/>
      </w:tblGrid>
      <w:tr w:rsidR="006A5345" w:rsidRPr="006A5345" w:rsidTr="006A5345">
        <w:tc>
          <w:tcPr>
            <w:tcW w:w="4781" w:type="dxa"/>
          </w:tcPr>
          <w:p w:rsidR="006A5345" w:rsidRPr="006A5345" w:rsidRDefault="006A5345" w:rsidP="006A5345">
            <w:pPr>
              <w:ind w:left="-426" w:right="-568"/>
              <w:jc w:val="center"/>
              <w:rPr>
                <w:b/>
              </w:rPr>
            </w:pPr>
            <w:r w:rsidRPr="006A5345">
              <w:rPr>
                <w:b/>
              </w:rPr>
              <w:t>Componenti il nucleo familiare</w:t>
            </w:r>
          </w:p>
        </w:tc>
        <w:tc>
          <w:tcPr>
            <w:tcW w:w="5142" w:type="dxa"/>
          </w:tcPr>
          <w:p w:rsidR="006A5345" w:rsidRPr="006A5345" w:rsidRDefault="006A5345" w:rsidP="006A5345">
            <w:pPr>
              <w:ind w:left="-426" w:right="-568"/>
              <w:jc w:val="center"/>
              <w:rPr>
                <w:b/>
              </w:rPr>
            </w:pPr>
            <w:r w:rsidRPr="006A5345">
              <w:rPr>
                <w:b/>
              </w:rPr>
              <w:t>Punti</w:t>
            </w:r>
          </w:p>
          <w:p w:rsidR="006A5345" w:rsidRPr="006A5345" w:rsidRDefault="006A5345" w:rsidP="006A5345">
            <w:pPr>
              <w:ind w:left="-426" w:right="-568"/>
              <w:jc w:val="center"/>
              <w:rPr>
                <w:b/>
              </w:rPr>
            </w:pPr>
          </w:p>
        </w:tc>
      </w:tr>
      <w:tr w:rsidR="006A5345" w:rsidRPr="006A5345" w:rsidTr="006A5345">
        <w:tc>
          <w:tcPr>
            <w:tcW w:w="4781" w:type="dxa"/>
          </w:tcPr>
          <w:p w:rsidR="006A5345" w:rsidRPr="006A5345" w:rsidRDefault="006A5345" w:rsidP="006A5345">
            <w:pPr>
              <w:ind w:left="-426" w:right="-568"/>
              <w:jc w:val="center"/>
              <w:rPr>
                <w:b/>
              </w:rPr>
            </w:pPr>
            <w:r w:rsidRPr="006A5345">
              <w:rPr>
                <w:b/>
              </w:rPr>
              <w:t>Fino a 2 componenti</w:t>
            </w:r>
          </w:p>
        </w:tc>
        <w:tc>
          <w:tcPr>
            <w:tcW w:w="5142" w:type="dxa"/>
          </w:tcPr>
          <w:p w:rsidR="006A5345" w:rsidRPr="006A5345" w:rsidRDefault="006A5345" w:rsidP="006A5345">
            <w:pPr>
              <w:ind w:left="-426" w:right="-568"/>
              <w:jc w:val="center"/>
              <w:rPr>
                <w:b/>
              </w:rPr>
            </w:pPr>
            <w:r w:rsidRPr="006A5345">
              <w:rPr>
                <w:b/>
              </w:rPr>
              <w:t>1</w:t>
            </w:r>
          </w:p>
        </w:tc>
      </w:tr>
      <w:tr w:rsidR="006A5345" w:rsidRPr="006A5345" w:rsidTr="006A5345">
        <w:tc>
          <w:tcPr>
            <w:tcW w:w="4781" w:type="dxa"/>
          </w:tcPr>
          <w:p w:rsidR="006A5345" w:rsidRPr="006A5345" w:rsidRDefault="006A5345" w:rsidP="006A5345">
            <w:pPr>
              <w:ind w:left="-426" w:right="-568"/>
              <w:jc w:val="center"/>
              <w:rPr>
                <w:b/>
              </w:rPr>
            </w:pPr>
            <w:r w:rsidRPr="006A5345">
              <w:rPr>
                <w:b/>
              </w:rPr>
              <w:t>Da 3 a 4 componenti</w:t>
            </w:r>
          </w:p>
        </w:tc>
        <w:tc>
          <w:tcPr>
            <w:tcW w:w="5142" w:type="dxa"/>
          </w:tcPr>
          <w:p w:rsidR="006A5345" w:rsidRPr="006A5345" w:rsidRDefault="006A5345" w:rsidP="006A5345">
            <w:pPr>
              <w:ind w:left="-426" w:right="-568"/>
              <w:jc w:val="center"/>
              <w:rPr>
                <w:b/>
              </w:rPr>
            </w:pPr>
            <w:r w:rsidRPr="006A5345">
              <w:rPr>
                <w:b/>
              </w:rPr>
              <w:t>2</w:t>
            </w:r>
          </w:p>
        </w:tc>
      </w:tr>
      <w:tr w:rsidR="006A5345" w:rsidRPr="006A5345" w:rsidTr="006A5345">
        <w:tc>
          <w:tcPr>
            <w:tcW w:w="4781" w:type="dxa"/>
          </w:tcPr>
          <w:p w:rsidR="006A5345" w:rsidRPr="006A5345" w:rsidRDefault="006A5345" w:rsidP="006A5345">
            <w:pPr>
              <w:ind w:left="-426" w:right="-568"/>
              <w:jc w:val="center"/>
              <w:rPr>
                <w:b/>
              </w:rPr>
            </w:pPr>
            <w:r w:rsidRPr="006A5345">
              <w:rPr>
                <w:b/>
              </w:rPr>
              <w:t>Da 5 a 6 componenti</w:t>
            </w:r>
          </w:p>
        </w:tc>
        <w:tc>
          <w:tcPr>
            <w:tcW w:w="5142" w:type="dxa"/>
          </w:tcPr>
          <w:p w:rsidR="006A5345" w:rsidRPr="006A5345" w:rsidRDefault="006A5345" w:rsidP="006A5345">
            <w:pPr>
              <w:ind w:left="-426" w:right="-568"/>
              <w:jc w:val="center"/>
              <w:rPr>
                <w:b/>
              </w:rPr>
            </w:pPr>
            <w:r w:rsidRPr="006A5345">
              <w:rPr>
                <w:b/>
              </w:rPr>
              <w:t>3</w:t>
            </w:r>
          </w:p>
        </w:tc>
      </w:tr>
      <w:tr w:rsidR="006A5345" w:rsidRPr="006A5345" w:rsidTr="006A5345">
        <w:tc>
          <w:tcPr>
            <w:tcW w:w="4781" w:type="dxa"/>
          </w:tcPr>
          <w:p w:rsidR="006A5345" w:rsidRPr="006A5345" w:rsidRDefault="006A5345" w:rsidP="006A5345">
            <w:pPr>
              <w:ind w:left="-426" w:right="-568"/>
              <w:jc w:val="center"/>
              <w:rPr>
                <w:b/>
              </w:rPr>
            </w:pPr>
            <w:r w:rsidRPr="006A5345">
              <w:rPr>
                <w:b/>
              </w:rPr>
              <w:t>Oltre 6 componenti</w:t>
            </w:r>
          </w:p>
        </w:tc>
        <w:tc>
          <w:tcPr>
            <w:tcW w:w="5142" w:type="dxa"/>
          </w:tcPr>
          <w:p w:rsidR="006A5345" w:rsidRPr="006A5345" w:rsidRDefault="006A5345" w:rsidP="006A5345">
            <w:pPr>
              <w:ind w:left="-426" w:right="-568"/>
              <w:jc w:val="center"/>
              <w:rPr>
                <w:b/>
              </w:rPr>
            </w:pPr>
            <w:r w:rsidRPr="006A5345">
              <w:rPr>
                <w:b/>
              </w:rPr>
              <w:t>4</w:t>
            </w:r>
          </w:p>
        </w:tc>
      </w:tr>
    </w:tbl>
    <w:p w:rsidR="006A5345" w:rsidRDefault="006A5345" w:rsidP="007947C4">
      <w:pPr>
        <w:pStyle w:val="Corpotesto"/>
        <w:ind w:left="0" w:right="87"/>
        <w:jc w:val="both"/>
        <w:rPr>
          <w:sz w:val="22"/>
          <w:szCs w:val="22"/>
        </w:rPr>
      </w:pPr>
    </w:p>
    <w:tbl>
      <w:tblPr>
        <w:tblStyle w:val="rtf2rtf2TableGrid1"/>
        <w:tblW w:w="0" w:type="auto"/>
        <w:tblInd w:w="108" w:type="dxa"/>
        <w:tblLook w:val="04A0" w:firstRow="1" w:lastRow="0" w:firstColumn="1" w:lastColumn="0" w:noHBand="0" w:noVBand="1"/>
      </w:tblPr>
      <w:tblGrid>
        <w:gridCol w:w="4781"/>
        <w:gridCol w:w="5142"/>
      </w:tblGrid>
      <w:tr w:rsidR="006A5345" w:rsidRPr="006A5345" w:rsidTr="006A5345">
        <w:tc>
          <w:tcPr>
            <w:tcW w:w="4781" w:type="dxa"/>
          </w:tcPr>
          <w:p w:rsidR="006A5345" w:rsidRPr="006A5345" w:rsidRDefault="006A5345" w:rsidP="006A5345">
            <w:pPr>
              <w:ind w:left="-426" w:right="-568"/>
              <w:jc w:val="center"/>
              <w:rPr>
                <w:b/>
                <w:sz w:val="20"/>
                <w:szCs w:val="20"/>
                <w:lang w:eastAsia="it-IT"/>
              </w:rPr>
            </w:pPr>
            <w:r w:rsidRPr="006A5345">
              <w:rPr>
                <w:b/>
                <w:sz w:val="20"/>
                <w:szCs w:val="20"/>
                <w:lang w:eastAsia="it-IT"/>
              </w:rPr>
              <w:t>ISEE</w:t>
            </w:r>
          </w:p>
        </w:tc>
        <w:tc>
          <w:tcPr>
            <w:tcW w:w="5142" w:type="dxa"/>
          </w:tcPr>
          <w:p w:rsidR="006A5345" w:rsidRPr="006A5345" w:rsidRDefault="006A5345" w:rsidP="006A5345">
            <w:pPr>
              <w:ind w:left="-426" w:right="-568"/>
              <w:jc w:val="center"/>
              <w:rPr>
                <w:b/>
                <w:sz w:val="20"/>
                <w:szCs w:val="20"/>
                <w:lang w:eastAsia="it-IT"/>
              </w:rPr>
            </w:pPr>
            <w:r w:rsidRPr="006A5345">
              <w:rPr>
                <w:b/>
                <w:sz w:val="20"/>
                <w:szCs w:val="20"/>
                <w:lang w:eastAsia="it-IT"/>
              </w:rPr>
              <w:t>Punti</w:t>
            </w:r>
          </w:p>
          <w:p w:rsidR="006A5345" w:rsidRPr="006A5345" w:rsidRDefault="006A5345" w:rsidP="006A5345">
            <w:pPr>
              <w:ind w:left="-426" w:right="-568"/>
              <w:jc w:val="center"/>
              <w:rPr>
                <w:b/>
                <w:sz w:val="20"/>
                <w:szCs w:val="20"/>
                <w:lang w:eastAsia="it-IT"/>
              </w:rPr>
            </w:pPr>
          </w:p>
        </w:tc>
      </w:tr>
      <w:tr w:rsidR="006A5345" w:rsidRPr="006A5345" w:rsidTr="006A5345">
        <w:tc>
          <w:tcPr>
            <w:tcW w:w="4781" w:type="dxa"/>
          </w:tcPr>
          <w:p w:rsidR="006A5345" w:rsidRPr="006A5345" w:rsidRDefault="006A5345" w:rsidP="006A5345">
            <w:pPr>
              <w:ind w:left="-426" w:right="-568"/>
              <w:jc w:val="center"/>
              <w:rPr>
                <w:b/>
                <w:sz w:val="20"/>
                <w:szCs w:val="20"/>
                <w:lang w:eastAsia="it-IT"/>
              </w:rPr>
            </w:pPr>
            <w:r w:rsidRPr="006A5345">
              <w:rPr>
                <w:b/>
                <w:sz w:val="20"/>
                <w:szCs w:val="20"/>
                <w:lang w:eastAsia="it-IT"/>
              </w:rPr>
              <w:t>Fino a € 10.000,00</w:t>
            </w:r>
          </w:p>
        </w:tc>
        <w:tc>
          <w:tcPr>
            <w:tcW w:w="5142" w:type="dxa"/>
          </w:tcPr>
          <w:p w:rsidR="006A5345" w:rsidRPr="006A5345" w:rsidRDefault="006A5345" w:rsidP="006A5345">
            <w:pPr>
              <w:ind w:left="-426" w:right="-568"/>
              <w:jc w:val="center"/>
              <w:rPr>
                <w:b/>
                <w:sz w:val="20"/>
                <w:szCs w:val="20"/>
                <w:lang w:eastAsia="it-IT"/>
              </w:rPr>
            </w:pPr>
            <w:r w:rsidRPr="006A5345">
              <w:rPr>
                <w:b/>
                <w:sz w:val="20"/>
                <w:szCs w:val="20"/>
                <w:lang w:eastAsia="it-IT"/>
              </w:rPr>
              <w:t>4</w:t>
            </w:r>
          </w:p>
        </w:tc>
      </w:tr>
      <w:tr w:rsidR="006A5345" w:rsidRPr="006A5345" w:rsidTr="006A5345">
        <w:tc>
          <w:tcPr>
            <w:tcW w:w="4781" w:type="dxa"/>
          </w:tcPr>
          <w:p w:rsidR="006A5345" w:rsidRPr="006A5345" w:rsidRDefault="006A5345" w:rsidP="006A5345">
            <w:pPr>
              <w:ind w:left="-426" w:right="-568"/>
              <w:jc w:val="center"/>
              <w:rPr>
                <w:b/>
                <w:sz w:val="20"/>
                <w:szCs w:val="20"/>
                <w:lang w:eastAsia="it-IT"/>
              </w:rPr>
            </w:pPr>
            <w:r w:rsidRPr="006A5345">
              <w:rPr>
                <w:b/>
                <w:sz w:val="20"/>
                <w:szCs w:val="20"/>
                <w:lang w:eastAsia="it-IT"/>
              </w:rPr>
              <w:t>Da € 10.001,00 fino a € 15.000,00</w:t>
            </w:r>
          </w:p>
        </w:tc>
        <w:tc>
          <w:tcPr>
            <w:tcW w:w="5142" w:type="dxa"/>
          </w:tcPr>
          <w:p w:rsidR="006A5345" w:rsidRPr="006A5345" w:rsidRDefault="006A5345" w:rsidP="006A5345">
            <w:pPr>
              <w:ind w:left="-426" w:right="-568"/>
              <w:jc w:val="center"/>
              <w:rPr>
                <w:b/>
                <w:sz w:val="20"/>
                <w:szCs w:val="20"/>
                <w:lang w:eastAsia="it-IT"/>
              </w:rPr>
            </w:pPr>
            <w:r w:rsidRPr="006A5345">
              <w:rPr>
                <w:b/>
                <w:sz w:val="20"/>
                <w:szCs w:val="20"/>
                <w:lang w:eastAsia="it-IT"/>
              </w:rPr>
              <w:t>3</w:t>
            </w:r>
          </w:p>
        </w:tc>
      </w:tr>
      <w:tr w:rsidR="006A5345" w:rsidRPr="006A5345" w:rsidTr="006A5345">
        <w:tc>
          <w:tcPr>
            <w:tcW w:w="4781" w:type="dxa"/>
          </w:tcPr>
          <w:p w:rsidR="006A5345" w:rsidRPr="006A5345" w:rsidRDefault="006A5345" w:rsidP="006A5345">
            <w:pPr>
              <w:ind w:left="-426" w:right="-568"/>
              <w:jc w:val="center"/>
              <w:rPr>
                <w:b/>
                <w:sz w:val="20"/>
                <w:szCs w:val="20"/>
                <w:lang w:eastAsia="it-IT"/>
              </w:rPr>
            </w:pPr>
            <w:r w:rsidRPr="006A5345">
              <w:rPr>
                <w:b/>
                <w:sz w:val="20"/>
                <w:szCs w:val="20"/>
                <w:lang w:eastAsia="it-IT"/>
              </w:rPr>
              <w:t>Da € 15.001,00 fino a € 20.000,00</w:t>
            </w:r>
          </w:p>
        </w:tc>
        <w:tc>
          <w:tcPr>
            <w:tcW w:w="5142" w:type="dxa"/>
          </w:tcPr>
          <w:p w:rsidR="006A5345" w:rsidRPr="006A5345" w:rsidRDefault="006A5345" w:rsidP="006A5345">
            <w:pPr>
              <w:ind w:left="-426" w:right="-568"/>
              <w:jc w:val="center"/>
              <w:rPr>
                <w:b/>
                <w:sz w:val="20"/>
                <w:szCs w:val="20"/>
                <w:lang w:eastAsia="it-IT"/>
              </w:rPr>
            </w:pPr>
            <w:r w:rsidRPr="006A5345">
              <w:rPr>
                <w:b/>
                <w:sz w:val="20"/>
                <w:szCs w:val="20"/>
                <w:lang w:eastAsia="it-IT"/>
              </w:rPr>
              <w:t>2</w:t>
            </w:r>
          </w:p>
        </w:tc>
      </w:tr>
      <w:tr w:rsidR="006A5345" w:rsidRPr="006A5345" w:rsidTr="006A5345">
        <w:tc>
          <w:tcPr>
            <w:tcW w:w="4781" w:type="dxa"/>
          </w:tcPr>
          <w:p w:rsidR="006A5345" w:rsidRPr="006A5345" w:rsidRDefault="006A5345" w:rsidP="006A5345">
            <w:pPr>
              <w:ind w:left="-426" w:right="-568"/>
              <w:jc w:val="center"/>
              <w:rPr>
                <w:b/>
                <w:sz w:val="20"/>
                <w:szCs w:val="20"/>
                <w:lang w:eastAsia="it-IT"/>
              </w:rPr>
            </w:pPr>
            <w:r w:rsidRPr="006A5345">
              <w:rPr>
                <w:b/>
                <w:sz w:val="20"/>
                <w:szCs w:val="20"/>
                <w:lang w:eastAsia="it-IT"/>
              </w:rPr>
              <w:t>Oltre € 20.000,00</w:t>
            </w:r>
          </w:p>
        </w:tc>
        <w:tc>
          <w:tcPr>
            <w:tcW w:w="5142" w:type="dxa"/>
          </w:tcPr>
          <w:p w:rsidR="006A5345" w:rsidRPr="006A5345" w:rsidRDefault="006A5345" w:rsidP="006A5345">
            <w:pPr>
              <w:ind w:left="-426" w:right="-568"/>
              <w:jc w:val="center"/>
              <w:rPr>
                <w:b/>
                <w:sz w:val="20"/>
                <w:szCs w:val="20"/>
                <w:lang w:eastAsia="it-IT"/>
              </w:rPr>
            </w:pPr>
            <w:r w:rsidRPr="006A5345">
              <w:rPr>
                <w:b/>
                <w:sz w:val="20"/>
                <w:szCs w:val="20"/>
                <w:lang w:eastAsia="it-IT"/>
              </w:rPr>
              <w:t>1</w:t>
            </w:r>
          </w:p>
        </w:tc>
      </w:tr>
    </w:tbl>
    <w:p w:rsidR="00F67496" w:rsidRPr="007947C4" w:rsidRDefault="00F67496">
      <w:pPr>
        <w:pStyle w:val="Corpotesto"/>
        <w:spacing w:before="3"/>
        <w:ind w:left="0"/>
        <w:rPr>
          <w:sz w:val="22"/>
          <w:szCs w:val="22"/>
        </w:rPr>
      </w:pPr>
    </w:p>
    <w:p w:rsidR="00F67496" w:rsidRPr="007947C4" w:rsidRDefault="006C6DCD" w:rsidP="006A5345">
      <w:pPr>
        <w:pStyle w:val="Corpotesto"/>
        <w:ind w:left="0" w:right="-196"/>
        <w:jc w:val="both"/>
        <w:rPr>
          <w:sz w:val="22"/>
          <w:szCs w:val="22"/>
        </w:rPr>
      </w:pPr>
      <w:r w:rsidRPr="007947C4">
        <w:rPr>
          <w:sz w:val="22"/>
          <w:szCs w:val="22"/>
        </w:rPr>
        <w:t>In caso di parità di punteggio, si considererà l’ordine di acquisizione dell’istanza al protocollo dell’Ente.</w:t>
      </w:r>
    </w:p>
    <w:p w:rsidR="00F67496" w:rsidRPr="007947C4" w:rsidRDefault="006C6DCD" w:rsidP="006A5345">
      <w:pPr>
        <w:pStyle w:val="Corpotesto"/>
        <w:ind w:left="0" w:right="-196"/>
        <w:jc w:val="both"/>
        <w:rPr>
          <w:sz w:val="22"/>
          <w:szCs w:val="22"/>
        </w:rPr>
      </w:pPr>
      <w:r w:rsidRPr="007947C4">
        <w:rPr>
          <w:sz w:val="22"/>
          <w:szCs w:val="22"/>
        </w:rPr>
        <w:t>L’erogazione dei voucher avverrà sulla base della graduatoria e, comunque, fino alla concorrenza dell’importo assegnato a questo Comune.</w:t>
      </w:r>
    </w:p>
    <w:p w:rsidR="00F67496" w:rsidRPr="007947C4" w:rsidRDefault="006C6DCD" w:rsidP="006A5345">
      <w:pPr>
        <w:pStyle w:val="Corpotesto"/>
        <w:ind w:left="0" w:right="-196"/>
        <w:jc w:val="both"/>
        <w:rPr>
          <w:sz w:val="22"/>
          <w:szCs w:val="22"/>
        </w:rPr>
      </w:pPr>
      <w:r w:rsidRPr="007947C4">
        <w:rPr>
          <w:sz w:val="22"/>
          <w:szCs w:val="22"/>
        </w:rPr>
        <w:t xml:space="preserve">La </w:t>
      </w:r>
      <w:r w:rsidR="006A5345">
        <w:rPr>
          <w:sz w:val="22"/>
          <w:szCs w:val="22"/>
        </w:rPr>
        <w:t>ripartizione</w:t>
      </w:r>
      <w:r w:rsidRPr="007947C4">
        <w:rPr>
          <w:sz w:val="22"/>
          <w:szCs w:val="22"/>
        </w:rPr>
        <w:t xml:space="preserve"> dei minori presso i vari gestori delle attività estive rientranti nell’elenco dei soggetti prestatori avrà luogo in base alla preferenza espressa dai genitori dei minori ed all’età dei ragazzi.</w:t>
      </w:r>
    </w:p>
    <w:p w:rsidR="00F67496" w:rsidRPr="007947C4" w:rsidRDefault="006C6DCD" w:rsidP="006A5345">
      <w:pPr>
        <w:pStyle w:val="Corpotesto"/>
        <w:tabs>
          <w:tab w:val="left" w:pos="5735"/>
        </w:tabs>
        <w:ind w:left="0" w:right="-196"/>
        <w:jc w:val="both"/>
        <w:rPr>
          <w:sz w:val="22"/>
          <w:szCs w:val="22"/>
        </w:rPr>
      </w:pPr>
      <w:r w:rsidRPr="00721318">
        <w:rPr>
          <w:sz w:val="22"/>
          <w:szCs w:val="22"/>
        </w:rPr>
        <w:t>Le</w:t>
      </w:r>
      <w:r w:rsidRPr="00721318">
        <w:rPr>
          <w:spacing w:val="41"/>
          <w:sz w:val="22"/>
          <w:szCs w:val="22"/>
        </w:rPr>
        <w:t xml:space="preserve"> </w:t>
      </w:r>
      <w:r w:rsidRPr="00721318">
        <w:rPr>
          <w:sz w:val="22"/>
          <w:szCs w:val="22"/>
        </w:rPr>
        <w:t>istanze</w:t>
      </w:r>
      <w:r w:rsidRPr="00721318">
        <w:rPr>
          <w:spacing w:val="42"/>
          <w:sz w:val="22"/>
          <w:szCs w:val="22"/>
        </w:rPr>
        <w:t xml:space="preserve"> </w:t>
      </w:r>
      <w:r w:rsidRPr="00721318">
        <w:rPr>
          <w:sz w:val="22"/>
          <w:szCs w:val="22"/>
        </w:rPr>
        <w:t>per</w:t>
      </w:r>
      <w:r w:rsidRPr="00721318">
        <w:rPr>
          <w:spacing w:val="42"/>
          <w:sz w:val="22"/>
          <w:szCs w:val="22"/>
        </w:rPr>
        <w:t xml:space="preserve"> </w:t>
      </w:r>
      <w:r w:rsidRPr="00721318">
        <w:rPr>
          <w:sz w:val="22"/>
          <w:szCs w:val="22"/>
        </w:rPr>
        <w:t>l’ammissione</w:t>
      </w:r>
      <w:r w:rsidRPr="00721318">
        <w:rPr>
          <w:spacing w:val="42"/>
          <w:sz w:val="22"/>
          <w:szCs w:val="22"/>
        </w:rPr>
        <w:t xml:space="preserve"> </w:t>
      </w:r>
      <w:r w:rsidRPr="00721318">
        <w:rPr>
          <w:sz w:val="22"/>
          <w:szCs w:val="22"/>
        </w:rPr>
        <w:t>ai</w:t>
      </w:r>
      <w:r w:rsidRPr="00721318">
        <w:rPr>
          <w:spacing w:val="44"/>
          <w:sz w:val="22"/>
          <w:szCs w:val="22"/>
        </w:rPr>
        <w:t xml:space="preserve"> </w:t>
      </w:r>
      <w:r w:rsidRPr="00721318">
        <w:rPr>
          <w:sz w:val="22"/>
          <w:szCs w:val="22"/>
        </w:rPr>
        <w:t>Centri</w:t>
      </w:r>
      <w:r w:rsidRPr="00721318">
        <w:rPr>
          <w:spacing w:val="44"/>
          <w:sz w:val="22"/>
          <w:szCs w:val="22"/>
        </w:rPr>
        <w:t xml:space="preserve"> </w:t>
      </w:r>
      <w:r w:rsidRPr="00721318">
        <w:rPr>
          <w:sz w:val="22"/>
          <w:szCs w:val="22"/>
        </w:rPr>
        <w:t>Estivi</w:t>
      </w:r>
      <w:r w:rsidRPr="00721318">
        <w:rPr>
          <w:spacing w:val="41"/>
          <w:sz w:val="22"/>
          <w:szCs w:val="22"/>
        </w:rPr>
        <w:t xml:space="preserve"> </w:t>
      </w:r>
      <w:r w:rsidRPr="00721318">
        <w:rPr>
          <w:sz w:val="22"/>
          <w:szCs w:val="22"/>
        </w:rPr>
        <w:t>devono</w:t>
      </w:r>
      <w:r w:rsidR="006A5345" w:rsidRPr="00721318">
        <w:rPr>
          <w:sz w:val="22"/>
          <w:szCs w:val="22"/>
        </w:rPr>
        <w:t xml:space="preserve"> </w:t>
      </w:r>
      <w:r w:rsidRPr="00721318">
        <w:rPr>
          <w:sz w:val="22"/>
          <w:szCs w:val="22"/>
        </w:rPr>
        <w:t xml:space="preserve">essere redatte esclusivamente sul modulo all’uopo predisposto e presentate </w:t>
      </w:r>
      <w:r w:rsidR="00721318" w:rsidRPr="00721318">
        <w:rPr>
          <w:b/>
          <w:sz w:val="22"/>
          <w:szCs w:val="22"/>
        </w:rPr>
        <w:t>entro le ore 12</w:t>
      </w:r>
      <w:r w:rsidR="006A5345" w:rsidRPr="00721318">
        <w:rPr>
          <w:b/>
          <w:sz w:val="22"/>
          <w:szCs w:val="22"/>
        </w:rPr>
        <w:t>:00 del giorno 2</w:t>
      </w:r>
      <w:r w:rsidR="00721318" w:rsidRPr="00721318">
        <w:rPr>
          <w:b/>
          <w:sz w:val="22"/>
          <w:szCs w:val="22"/>
        </w:rPr>
        <w:t>3</w:t>
      </w:r>
      <w:r w:rsidR="006A5345" w:rsidRPr="00721318">
        <w:rPr>
          <w:b/>
          <w:sz w:val="22"/>
          <w:szCs w:val="22"/>
        </w:rPr>
        <w:t xml:space="preserve"> agosto 2023</w:t>
      </w:r>
      <w:r w:rsidRPr="00721318">
        <w:rPr>
          <w:sz w:val="22"/>
          <w:szCs w:val="22"/>
        </w:rPr>
        <w:t>, con le seguenti</w:t>
      </w:r>
      <w:r w:rsidRPr="00721318">
        <w:rPr>
          <w:spacing w:val="-34"/>
          <w:sz w:val="22"/>
          <w:szCs w:val="22"/>
        </w:rPr>
        <w:t xml:space="preserve"> </w:t>
      </w:r>
      <w:r w:rsidRPr="00721318">
        <w:rPr>
          <w:sz w:val="22"/>
          <w:szCs w:val="22"/>
        </w:rPr>
        <w:t>modalità:</w:t>
      </w:r>
    </w:p>
    <w:p w:rsidR="00F67496" w:rsidRPr="007947C4" w:rsidRDefault="006C6DCD" w:rsidP="006A5345">
      <w:pPr>
        <w:pStyle w:val="Corpotesto"/>
        <w:ind w:left="0" w:right="-196"/>
        <w:jc w:val="both"/>
        <w:rPr>
          <w:sz w:val="22"/>
          <w:szCs w:val="22"/>
        </w:rPr>
      </w:pPr>
      <w:r w:rsidRPr="007947C4">
        <w:rPr>
          <w:sz w:val="22"/>
          <w:szCs w:val="22"/>
        </w:rPr>
        <w:t>-consegna a mano all’Ufficio Protocollo del Comune, ubicato a piano terra della casa municipale, in via Parrocchia</w:t>
      </w:r>
      <w:r w:rsidR="006A5345">
        <w:rPr>
          <w:sz w:val="22"/>
          <w:szCs w:val="22"/>
        </w:rPr>
        <w:t>,48</w:t>
      </w:r>
      <w:r w:rsidRPr="007947C4">
        <w:rPr>
          <w:sz w:val="22"/>
          <w:szCs w:val="22"/>
        </w:rPr>
        <w:t>;</w:t>
      </w:r>
    </w:p>
    <w:p w:rsidR="006C6DCD" w:rsidRPr="006C6DCD" w:rsidRDefault="006C6DCD" w:rsidP="006C6DCD">
      <w:pPr>
        <w:widowControl/>
        <w:suppressAutoHyphens/>
        <w:autoSpaceDE/>
        <w:autoSpaceDN/>
        <w:jc w:val="both"/>
        <w:rPr>
          <w:lang w:eastAsia="ar-SA"/>
        </w:rPr>
      </w:pPr>
      <w:r w:rsidRPr="006C6DCD">
        <w:rPr>
          <w:lang w:eastAsia="ar-SA"/>
        </w:rPr>
        <w:t xml:space="preserve">-a mezzo pec, all’indirizzo </w:t>
      </w:r>
      <w:hyperlink r:id="rId6" w:history="1">
        <w:r w:rsidRPr="006C6DCD">
          <w:rPr>
            <w:color w:val="0000FF"/>
            <w:u w:val="single"/>
            <w:lang w:eastAsia="ar-SA"/>
          </w:rPr>
          <w:t>comune.mariglianella@asmepec.it</w:t>
        </w:r>
      </w:hyperlink>
      <w:r w:rsidRPr="006C6DCD">
        <w:rPr>
          <w:lang w:eastAsia="ar-SA"/>
        </w:rPr>
        <w:t>.</w:t>
      </w:r>
    </w:p>
    <w:p w:rsidR="00F67496" w:rsidRPr="007947C4" w:rsidRDefault="006C6DCD" w:rsidP="006A5345">
      <w:pPr>
        <w:spacing w:before="18" w:line="208" w:lineRule="auto"/>
        <w:ind w:right="-196"/>
        <w:jc w:val="both"/>
        <w:rPr>
          <w:b/>
        </w:rPr>
      </w:pPr>
      <w:r w:rsidRPr="007947C4">
        <w:t>Il modulo potrà essere ritirato presso l’Ufficio Protocollo del Comune, in via Parrocchia,</w:t>
      </w:r>
      <w:r>
        <w:t>48</w:t>
      </w:r>
      <w:r w:rsidRPr="007947C4">
        <w:t xml:space="preserve"> o scaricato dal </w:t>
      </w:r>
      <w:r w:rsidRPr="007947C4">
        <w:rPr>
          <w:b/>
        </w:rPr>
        <w:t xml:space="preserve">sito istituzionale </w:t>
      </w:r>
      <w:hyperlink r:id="rId7">
        <w:r w:rsidRPr="007947C4">
          <w:rPr>
            <w:b/>
            <w:color w:val="0000FF"/>
            <w:u w:val="thick" w:color="0000FF"/>
          </w:rPr>
          <w:t>www.comune.mariglianella.na.it</w:t>
        </w:r>
        <w:r w:rsidRPr="007947C4">
          <w:rPr>
            <w:b/>
          </w:rPr>
          <w:t>.</w:t>
        </w:r>
      </w:hyperlink>
    </w:p>
    <w:p w:rsidR="00F67496" w:rsidRPr="007947C4" w:rsidRDefault="006C6DCD" w:rsidP="006A5345">
      <w:pPr>
        <w:pStyle w:val="Corpotesto"/>
        <w:spacing w:line="208" w:lineRule="auto"/>
        <w:ind w:left="0" w:right="-196"/>
        <w:jc w:val="both"/>
        <w:rPr>
          <w:sz w:val="22"/>
          <w:szCs w:val="22"/>
        </w:rPr>
      </w:pPr>
      <w:r w:rsidRPr="007947C4">
        <w:rPr>
          <w:sz w:val="22"/>
          <w:szCs w:val="22"/>
        </w:rPr>
        <w:lastRenderedPageBreak/>
        <w:t>All’istanza, sottoscritta da parte di entrambi i genitori del minore, debitamente compilata in ogni sua parte, va allegata la seguente</w:t>
      </w:r>
      <w:r w:rsidRPr="007947C4">
        <w:rPr>
          <w:spacing w:val="-8"/>
          <w:sz w:val="22"/>
          <w:szCs w:val="22"/>
        </w:rPr>
        <w:t xml:space="preserve"> </w:t>
      </w:r>
      <w:r w:rsidRPr="007947C4">
        <w:rPr>
          <w:sz w:val="22"/>
          <w:szCs w:val="22"/>
        </w:rPr>
        <w:t>documentazione:</w:t>
      </w:r>
    </w:p>
    <w:p w:rsidR="00F67496" w:rsidRPr="007947C4" w:rsidRDefault="006C6DCD" w:rsidP="006C6DCD">
      <w:pPr>
        <w:pStyle w:val="Paragrafoelenco"/>
        <w:numPr>
          <w:ilvl w:val="1"/>
          <w:numId w:val="1"/>
        </w:numPr>
        <w:tabs>
          <w:tab w:val="left" w:pos="953"/>
        </w:tabs>
        <w:spacing w:line="208" w:lineRule="auto"/>
        <w:ind w:left="0" w:right="-196" w:firstLine="0"/>
      </w:pPr>
      <w:r w:rsidRPr="007947C4">
        <w:t>copia del documento di riconoscimento in corso di validità e del codice fiscale di entrambi i genitori;</w:t>
      </w:r>
    </w:p>
    <w:p w:rsidR="00F67496" w:rsidRPr="007947C4" w:rsidRDefault="006C6DCD" w:rsidP="006C6DCD">
      <w:pPr>
        <w:pStyle w:val="Paragrafoelenco"/>
        <w:numPr>
          <w:ilvl w:val="1"/>
          <w:numId w:val="1"/>
        </w:numPr>
        <w:tabs>
          <w:tab w:val="left" w:pos="953"/>
        </w:tabs>
        <w:spacing w:line="229" w:lineRule="exact"/>
        <w:ind w:left="0" w:right="-196" w:firstLine="0"/>
      </w:pPr>
      <w:r w:rsidRPr="007947C4">
        <w:t>copia permesso di soggiorno per i cittadini extracomunitari in corso di</w:t>
      </w:r>
      <w:r w:rsidRPr="007947C4">
        <w:rPr>
          <w:spacing w:val="-14"/>
        </w:rPr>
        <w:t xml:space="preserve"> </w:t>
      </w:r>
      <w:r w:rsidRPr="007947C4">
        <w:t>validità;</w:t>
      </w:r>
    </w:p>
    <w:p w:rsidR="00F67496" w:rsidRPr="007947C4" w:rsidRDefault="006C6DCD" w:rsidP="00CF3597">
      <w:pPr>
        <w:pStyle w:val="Paragrafoelenco"/>
        <w:numPr>
          <w:ilvl w:val="1"/>
          <w:numId w:val="1"/>
        </w:numPr>
        <w:tabs>
          <w:tab w:val="left" w:pos="953"/>
        </w:tabs>
        <w:spacing w:before="10" w:line="208" w:lineRule="auto"/>
        <w:ind w:left="993" w:right="-196" w:hanging="993"/>
      </w:pPr>
      <w:r w:rsidRPr="007947C4">
        <w:t xml:space="preserve">attestazione </w:t>
      </w:r>
      <w:r w:rsidRPr="007947C4">
        <w:rPr>
          <w:b/>
        </w:rPr>
        <w:t>ISEE in corso di validità con scadenza 31.12.202</w:t>
      </w:r>
      <w:r w:rsidR="00D26882">
        <w:rPr>
          <w:b/>
        </w:rPr>
        <w:t>4</w:t>
      </w:r>
      <w:r w:rsidRPr="007947C4">
        <w:t xml:space="preserve">, </w:t>
      </w:r>
      <w:r w:rsidRPr="007947C4">
        <w:rPr>
          <w:u w:val="single"/>
        </w:rPr>
        <w:t>priva di annotazioni di omissioni/difformità.</w:t>
      </w:r>
    </w:p>
    <w:p w:rsidR="00F67496" w:rsidRDefault="006C6DCD" w:rsidP="006A5345">
      <w:pPr>
        <w:pStyle w:val="Corpotesto"/>
        <w:spacing w:line="208" w:lineRule="auto"/>
        <w:ind w:left="0" w:right="-196"/>
        <w:jc w:val="both"/>
        <w:rPr>
          <w:sz w:val="22"/>
          <w:szCs w:val="22"/>
        </w:rPr>
      </w:pPr>
      <w:r w:rsidRPr="007947C4">
        <w:rPr>
          <w:sz w:val="22"/>
          <w:szCs w:val="22"/>
        </w:rPr>
        <w:t>Le domande non sottoscritte e non compilate correttamente in ogni sua parte e/o mancanti dei documenti obbligatori richiesti e/o corredate da attestazione ISEE recante annotazioni di omissioni/difformità saranno escluse.</w:t>
      </w:r>
    </w:p>
    <w:p w:rsidR="006C6DCD" w:rsidRPr="006C6DCD" w:rsidRDefault="006C6DCD" w:rsidP="006C6DCD">
      <w:pPr>
        <w:ind w:right="-111"/>
        <w:jc w:val="both"/>
        <w:rPr>
          <w:lang w:eastAsia="it-IT"/>
        </w:rPr>
      </w:pPr>
      <w:r w:rsidRPr="006C6DCD">
        <w:rPr>
          <w:bCs/>
          <w:lang w:eastAsia="it-IT"/>
        </w:rPr>
        <w:t>I</w:t>
      </w:r>
      <w:r w:rsidRPr="006C6DCD">
        <w:rPr>
          <w:lang w:eastAsia="it-IT"/>
        </w:rPr>
        <w:t xml:space="preserve"> dati personali relativi ai soggetti partecipanti al presente </w:t>
      </w:r>
      <w:r>
        <w:rPr>
          <w:lang w:eastAsia="it-IT"/>
        </w:rPr>
        <w:t>avviso</w:t>
      </w:r>
      <w:r w:rsidRPr="006C6DCD">
        <w:rPr>
          <w:lang w:eastAsia="it-IT"/>
        </w:rPr>
        <w:t xml:space="preserve"> saranno oggetto di trattamento, con o senza ausilio di mezzi elettronici, esclusivamente per le operazioni relative al procedimento attivato con il presente avviso in conformità a quanto previsto dal Regolamento Europeo sulla protezione dei dati personali n. 679/2016.</w:t>
      </w:r>
    </w:p>
    <w:p w:rsidR="006C6DCD" w:rsidRPr="006C6DCD" w:rsidRDefault="006C6DCD" w:rsidP="006C6DCD">
      <w:pPr>
        <w:ind w:right="-111"/>
        <w:jc w:val="both"/>
        <w:rPr>
          <w:lang w:eastAsia="it-IT"/>
        </w:rPr>
      </w:pPr>
      <w:r w:rsidRPr="006C6DCD">
        <w:rPr>
          <w:bCs/>
          <w:lang w:eastAsia="it-IT"/>
        </w:rPr>
        <w:t>Titolare del trattamento è il Comune di Mariglianella (NA).</w:t>
      </w:r>
    </w:p>
    <w:p w:rsidR="006C6DCD" w:rsidRDefault="006C6DCD" w:rsidP="006A5345">
      <w:pPr>
        <w:pStyle w:val="Corpotesto"/>
        <w:spacing w:line="208" w:lineRule="auto"/>
        <w:ind w:left="0" w:right="-196"/>
        <w:jc w:val="both"/>
        <w:rPr>
          <w:sz w:val="22"/>
          <w:szCs w:val="22"/>
        </w:rPr>
      </w:pPr>
    </w:p>
    <w:p w:rsidR="006C6DCD" w:rsidRPr="006C6DCD" w:rsidRDefault="006C6DCD" w:rsidP="006C6DCD">
      <w:pPr>
        <w:jc w:val="both"/>
        <w:rPr>
          <w:lang w:eastAsia="it-IT"/>
        </w:rPr>
      </w:pPr>
      <w:r w:rsidRPr="006C6DCD">
        <w:rPr>
          <w:lang w:eastAsia="it-IT"/>
        </w:rPr>
        <w:t>Eventuali informazioni potranno essere richieste telefonando al seguente numero:</w:t>
      </w:r>
    </w:p>
    <w:p w:rsidR="006C6DCD" w:rsidRPr="006C6DCD" w:rsidRDefault="006C6DCD" w:rsidP="006C6DCD">
      <w:pPr>
        <w:ind w:firstLine="709"/>
        <w:jc w:val="both"/>
        <w:rPr>
          <w:lang w:eastAsia="it-IT"/>
        </w:rPr>
      </w:pPr>
      <w:r w:rsidRPr="006C6DCD">
        <w:rPr>
          <w:lang w:eastAsia="it-IT"/>
        </w:rPr>
        <w:t xml:space="preserve">Ufficio Servizi Sociali -  081 18331284  </w:t>
      </w:r>
    </w:p>
    <w:p w:rsidR="006C6DCD" w:rsidRDefault="006C6DCD" w:rsidP="006A5345">
      <w:pPr>
        <w:pStyle w:val="Corpotesto"/>
        <w:spacing w:line="208" w:lineRule="auto"/>
        <w:ind w:left="0" w:right="-196"/>
        <w:jc w:val="both"/>
        <w:rPr>
          <w:sz w:val="22"/>
          <w:szCs w:val="22"/>
        </w:rPr>
      </w:pPr>
    </w:p>
    <w:p w:rsidR="006C6DCD" w:rsidRDefault="006C6DCD" w:rsidP="006A5345">
      <w:pPr>
        <w:pStyle w:val="Corpotesto"/>
        <w:spacing w:line="208" w:lineRule="auto"/>
        <w:ind w:left="0" w:right="-196"/>
        <w:jc w:val="both"/>
        <w:rPr>
          <w:sz w:val="22"/>
          <w:szCs w:val="22"/>
        </w:rPr>
      </w:pPr>
    </w:p>
    <w:p w:rsidR="006C6DCD" w:rsidRPr="006C6DCD" w:rsidRDefault="006C6DCD" w:rsidP="006C6DCD">
      <w:pPr>
        <w:widowControl/>
        <w:suppressAutoHyphens/>
        <w:autoSpaceDE/>
        <w:autoSpaceDN/>
        <w:ind w:left="-426" w:right="-395"/>
        <w:jc w:val="both"/>
        <w:rPr>
          <w:b/>
          <w:lang w:eastAsia="ar-SA"/>
        </w:rPr>
      </w:pPr>
      <w:r w:rsidRPr="006C6DCD">
        <w:rPr>
          <w:b/>
          <w:lang w:eastAsia="ar-SA"/>
        </w:rPr>
        <w:t xml:space="preserve">Il Responsabile dei Servizi Amministrativi </w:t>
      </w:r>
      <w:r>
        <w:rPr>
          <w:b/>
          <w:lang w:eastAsia="ar-SA"/>
        </w:rPr>
        <w:t xml:space="preserve"> </w:t>
      </w:r>
      <w:r w:rsidRPr="006C6DCD">
        <w:rPr>
          <w:b/>
          <w:lang w:eastAsia="ar-SA"/>
        </w:rPr>
        <w:t xml:space="preserve">      L’Assessore alle Politiche Sociali </w:t>
      </w:r>
      <w:r w:rsidRPr="006C6DCD">
        <w:rPr>
          <w:b/>
          <w:lang w:eastAsia="ar-SA"/>
        </w:rPr>
        <w:tab/>
        <w:t xml:space="preserve">                Il Sindaco</w:t>
      </w:r>
    </w:p>
    <w:p w:rsidR="006C6DCD" w:rsidRPr="006C6DCD" w:rsidRDefault="00D26882" w:rsidP="006C6DCD">
      <w:pPr>
        <w:widowControl/>
        <w:suppressAutoHyphens/>
        <w:autoSpaceDE/>
        <w:autoSpaceDN/>
        <w:ind w:left="-426" w:right="-395" w:firstLine="709"/>
        <w:jc w:val="both"/>
        <w:rPr>
          <w:b/>
          <w:lang w:eastAsia="ar-SA"/>
        </w:rPr>
      </w:pPr>
      <w:r>
        <w:rPr>
          <w:b/>
          <w:lang w:eastAsia="ar-SA"/>
        </w:rPr>
        <w:t xml:space="preserve"> dott.ssa Antonietta Sepe</w:t>
      </w:r>
      <w:r w:rsidR="006C6DCD" w:rsidRPr="006C6DCD">
        <w:rPr>
          <w:b/>
          <w:lang w:eastAsia="ar-SA"/>
        </w:rPr>
        <w:t xml:space="preserve"> </w:t>
      </w:r>
      <w:r w:rsidR="006C6DCD" w:rsidRPr="006C6DCD">
        <w:rPr>
          <w:b/>
          <w:lang w:eastAsia="ar-SA"/>
        </w:rPr>
        <w:tab/>
      </w:r>
      <w:r w:rsidR="006C6DCD" w:rsidRPr="006C6DCD">
        <w:rPr>
          <w:b/>
          <w:lang w:eastAsia="ar-SA"/>
        </w:rPr>
        <w:tab/>
        <w:t xml:space="preserve">  </w:t>
      </w:r>
      <w:r w:rsidR="006C6DCD">
        <w:rPr>
          <w:b/>
          <w:lang w:eastAsia="ar-SA"/>
        </w:rPr>
        <w:t xml:space="preserve">           </w:t>
      </w:r>
      <w:r w:rsidR="006C6DCD" w:rsidRPr="006C6DCD">
        <w:rPr>
          <w:b/>
          <w:lang w:eastAsia="ar-SA"/>
        </w:rPr>
        <w:t xml:space="preserve"> dott.ssa Lina </w:t>
      </w:r>
      <w:proofErr w:type="spellStart"/>
      <w:r w:rsidR="006C6DCD" w:rsidRPr="006C6DCD">
        <w:rPr>
          <w:b/>
          <w:lang w:eastAsia="ar-SA"/>
        </w:rPr>
        <w:t>Ottaiano</w:t>
      </w:r>
      <w:proofErr w:type="spellEnd"/>
      <w:r w:rsidR="006C6DCD" w:rsidRPr="006C6DCD">
        <w:rPr>
          <w:b/>
          <w:lang w:eastAsia="ar-SA"/>
        </w:rPr>
        <w:t xml:space="preserve"> </w:t>
      </w:r>
      <w:r w:rsidR="006C6DCD" w:rsidRPr="006C6DCD">
        <w:rPr>
          <w:b/>
          <w:lang w:eastAsia="ar-SA"/>
        </w:rPr>
        <w:tab/>
        <w:t xml:space="preserve">     </w:t>
      </w:r>
      <w:r w:rsidR="006C6DCD">
        <w:rPr>
          <w:b/>
          <w:lang w:eastAsia="ar-SA"/>
        </w:rPr>
        <w:t xml:space="preserve"> </w:t>
      </w:r>
      <w:r w:rsidR="006C6DCD" w:rsidRPr="006C6DCD">
        <w:rPr>
          <w:b/>
          <w:lang w:eastAsia="ar-SA"/>
        </w:rPr>
        <w:t>dott. Arcangelo Russo</w:t>
      </w:r>
    </w:p>
    <w:p w:rsidR="006C6DCD" w:rsidRDefault="006C6DCD" w:rsidP="006A5345">
      <w:pPr>
        <w:pStyle w:val="Corpotesto"/>
        <w:spacing w:line="208" w:lineRule="auto"/>
        <w:ind w:left="0" w:right="-196"/>
        <w:jc w:val="both"/>
        <w:rPr>
          <w:sz w:val="22"/>
          <w:szCs w:val="22"/>
        </w:rPr>
      </w:pPr>
    </w:p>
    <w:p w:rsidR="006C6DCD" w:rsidRDefault="006C6DCD" w:rsidP="006A5345">
      <w:pPr>
        <w:pStyle w:val="Corpotesto"/>
        <w:spacing w:line="208" w:lineRule="auto"/>
        <w:ind w:left="0" w:right="-196"/>
        <w:jc w:val="both"/>
        <w:rPr>
          <w:sz w:val="22"/>
          <w:szCs w:val="22"/>
        </w:rPr>
      </w:pPr>
    </w:p>
    <w:sectPr w:rsidR="006C6DCD" w:rsidSect="004B296F">
      <w:pgSz w:w="11910" w:h="16840"/>
      <w:pgMar w:top="1300" w:right="100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406909"/>
    <w:multiLevelType w:val="hybridMultilevel"/>
    <w:tmpl w:val="C422DD84"/>
    <w:lvl w:ilvl="0" w:tplc="50FC26FA">
      <w:numFmt w:val="bullet"/>
      <w:lvlText w:val="•"/>
      <w:lvlJc w:val="left"/>
      <w:pPr>
        <w:ind w:left="720" w:hanging="360"/>
      </w:pPr>
      <w:rPr>
        <w:rFonts w:hint="default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2045AE"/>
    <w:multiLevelType w:val="hybridMultilevel"/>
    <w:tmpl w:val="D702E708"/>
    <w:lvl w:ilvl="0" w:tplc="B1742CF6">
      <w:numFmt w:val="bullet"/>
      <w:lvlText w:val="-"/>
      <w:lvlJc w:val="left"/>
      <w:pPr>
        <w:ind w:left="232" w:hanging="154"/>
      </w:pPr>
      <w:rPr>
        <w:rFonts w:ascii="Times New Roman" w:eastAsia="Times New Roman" w:hAnsi="Times New Roman" w:cs="Times New Roman" w:hint="default"/>
        <w:b/>
        <w:bCs/>
        <w:color w:val="252525"/>
        <w:w w:val="100"/>
        <w:sz w:val="24"/>
        <w:szCs w:val="24"/>
        <w:lang w:val="it-IT" w:eastAsia="en-US" w:bidi="ar-SA"/>
      </w:rPr>
    </w:lvl>
    <w:lvl w:ilvl="1" w:tplc="5232A2B0">
      <w:start w:val="1"/>
      <w:numFmt w:val="decimal"/>
      <w:lvlText w:val="%2."/>
      <w:lvlJc w:val="left"/>
      <w:pPr>
        <w:ind w:left="952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2" w:tplc="A5289EAA">
      <w:numFmt w:val="bullet"/>
      <w:lvlText w:val="•"/>
      <w:lvlJc w:val="left"/>
      <w:pPr>
        <w:ind w:left="1965" w:hanging="360"/>
      </w:pPr>
      <w:rPr>
        <w:rFonts w:hint="default"/>
        <w:lang w:val="it-IT" w:eastAsia="en-US" w:bidi="ar-SA"/>
      </w:rPr>
    </w:lvl>
    <w:lvl w:ilvl="3" w:tplc="73AE540A">
      <w:numFmt w:val="bullet"/>
      <w:lvlText w:val="•"/>
      <w:lvlJc w:val="left"/>
      <w:pPr>
        <w:ind w:left="2970" w:hanging="360"/>
      </w:pPr>
      <w:rPr>
        <w:rFonts w:hint="default"/>
        <w:lang w:val="it-IT" w:eastAsia="en-US" w:bidi="ar-SA"/>
      </w:rPr>
    </w:lvl>
    <w:lvl w:ilvl="4" w:tplc="723CE5E2">
      <w:numFmt w:val="bullet"/>
      <w:lvlText w:val="•"/>
      <w:lvlJc w:val="left"/>
      <w:pPr>
        <w:ind w:left="3975" w:hanging="360"/>
      </w:pPr>
      <w:rPr>
        <w:rFonts w:hint="default"/>
        <w:lang w:val="it-IT" w:eastAsia="en-US" w:bidi="ar-SA"/>
      </w:rPr>
    </w:lvl>
    <w:lvl w:ilvl="5" w:tplc="B6008DFC">
      <w:numFmt w:val="bullet"/>
      <w:lvlText w:val="•"/>
      <w:lvlJc w:val="left"/>
      <w:pPr>
        <w:ind w:left="4980" w:hanging="360"/>
      </w:pPr>
      <w:rPr>
        <w:rFonts w:hint="default"/>
        <w:lang w:val="it-IT" w:eastAsia="en-US" w:bidi="ar-SA"/>
      </w:rPr>
    </w:lvl>
    <w:lvl w:ilvl="6" w:tplc="809453E8">
      <w:numFmt w:val="bullet"/>
      <w:lvlText w:val="•"/>
      <w:lvlJc w:val="left"/>
      <w:pPr>
        <w:ind w:left="5985" w:hanging="360"/>
      </w:pPr>
      <w:rPr>
        <w:rFonts w:hint="default"/>
        <w:lang w:val="it-IT" w:eastAsia="en-US" w:bidi="ar-SA"/>
      </w:rPr>
    </w:lvl>
    <w:lvl w:ilvl="7" w:tplc="41280370">
      <w:numFmt w:val="bullet"/>
      <w:lvlText w:val="•"/>
      <w:lvlJc w:val="left"/>
      <w:pPr>
        <w:ind w:left="6990" w:hanging="360"/>
      </w:pPr>
      <w:rPr>
        <w:rFonts w:hint="default"/>
        <w:lang w:val="it-IT" w:eastAsia="en-US" w:bidi="ar-SA"/>
      </w:rPr>
    </w:lvl>
    <w:lvl w:ilvl="8" w:tplc="4EE658A6">
      <w:numFmt w:val="bullet"/>
      <w:lvlText w:val="•"/>
      <w:lvlJc w:val="left"/>
      <w:pPr>
        <w:ind w:left="7995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39122D04"/>
    <w:multiLevelType w:val="hybridMultilevel"/>
    <w:tmpl w:val="4CB41EB6"/>
    <w:lvl w:ilvl="0" w:tplc="838E5C7A">
      <w:numFmt w:val="bullet"/>
      <w:lvlText w:val="-"/>
      <w:lvlJc w:val="left"/>
      <w:pPr>
        <w:ind w:left="232" w:hanging="14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1E46B840">
      <w:numFmt w:val="bullet"/>
      <w:lvlText w:val="•"/>
      <w:lvlJc w:val="left"/>
      <w:pPr>
        <w:ind w:left="1216" w:hanging="149"/>
      </w:pPr>
      <w:rPr>
        <w:rFonts w:hint="default"/>
        <w:lang w:val="it-IT" w:eastAsia="en-US" w:bidi="ar-SA"/>
      </w:rPr>
    </w:lvl>
    <w:lvl w:ilvl="2" w:tplc="DE2E3B3C">
      <w:numFmt w:val="bullet"/>
      <w:lvlText w:val="•"/>
      <w:lvlJc w:val="left"/>
      <w:pPr>
        <w:ind w:left="2193" w:hanging="149"/>
      </w:pPr>
      <w:rPr>
        <w:rFonts w:hint="default"/>
        <w:lang w:val="it-IT" w:eastAsia="en-US" w:bidi="ar-SA"/>
      </w:rPr>
    </w:lvl>
    <w:lvl w:ilvl="3" w:tplc="ED3A5DBE">
      <w:numFmt w:val="bullet"/>
      <w:lvlText w:val="•"/>
      <w:lvlJc w:val="left"/>
      <w:pPr>
        <w:ind w:left="3169" w:hanging="149"/>
      </w:pPr>
      <w:rPr>
        <w:rFonts w:hint="default"/>
        <w:lang w:val="it-IT" w:eastAsia="en-US" w:bidi="ar-SA"/>
      </w:rPr>
    </w:lvl>
    <w:lvl w:ilvl="4" w:tplc="BC4895D8">
      <w:numFmt w:val="bullet"/>
      <w:lvlText w:val="•"/>
      <w:lvlJc w:val="left"/>
      <w:pPr>
        <w:ind w:left="4146" w:hanging="149"/>
      </w:pPr>
      <w:rPr>
        <w:rFonts w:hint="default"/>
        <w:lang w:val="it-IT" w:eastAsia="en-US" w:bidi="ar-SA"/>
      </w:rPr>
    </w:lvl>
    <w:lvl w:ilvl="5" w:tplc="1F00B00C">
      <w:numFmt w:val="bullet"/>
      <w:lvlText w:val="•"/>
      <w:lvlJc w:val="left"/>
      <w:pPr>
        <w:ind w:left="5122" w:hanging="149"/>
      </w:pPr>
      <w:rPr>
        <w:rFonts w:hint="default"/>
        <w:lang w:val="it-IT" w:eastAsia="en-US" w:bidi="ar-SA"/>
      </w:rPr>
    </w:lvl>
    <w:lvl w:ilvl="6" w:tplc="315E4AEE">
      <w:numFmt w:val="bullet"/>
      <w:lvlText w:val="•"/>
      <w:lvlJc w:val="left"/>
      <w:pPr>
        <w:ind w:left="6099" w:hanging="149"/>
      </w:pPr>
      <w:rPr>
        <w:rFonts w:hint="default"/>
        <w:lang w:val="it-IT" w:eastAsia="en-US" w:bidi="ar-SA"/>
      </w:rPr>
    </w:lvl>
    <w:lvl w:ilvl="7" w:tplc="24D455EE">
      <w:numFmt w:val="bullet"/>
      <w:lvlText w:val="•"/>
      <w:lvlJc w:val="left"/>
      <w:pPr>
        <w:ind w:left="7075" w:hanging="149"/>
      </w:pPr>
      <w:rPr>
        <w:rFonts w:hint="default"/>
        <w:lang w:val="it-IT" w:eastAsia="en-US" w:bidi="ar-SA"/>
      </w:rPr>
    </w:lvl>
    <w:lvl w:ilvl="8" w:tplc="F7507CA2">
      <w:numFmt w:val="bullet"/>
      <w:lvlText w:val="•"/>
      <w:lvlJc w:val="left"/>
      <w:pPr>
        <w:ind w:left="8052" w:hanging="149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7496"/>
    <w:rsid w:val="0009759F"/>
    <w:rsid w:val="004571C5"/>
    <w:rsid w:val="004B296F"/>
    <w:rsid w:val="006A5345"/>
    <w:rsid w:val="006B2973"/>
    <w:rsid w:val="006C6DCD"/>
    <w:rsid w:val="00721318"/>
    <w:rsid w:val="007947C4"/>
    <w:rsid w:val="009B5FC3"/>
    <w:rsid w:val="00BB6F03"/>
    <w:rsid w:val="00C97B82"/>
    <w:rsid w:val="00CF3597"/>
    <w:rsid w:val="00D068CF"/>
    <w:rsid w:val="00D26882"/>
    <w:rsid w:val="00F67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985342E"/>
  <w15:docId w15:val="{23CBC8DA-CD8D-4252-A522-5FB1E8A54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4B296F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rsid w:val="004B296F"/>
    <w:pPr>
      <w:spacing w:before="77"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1"/>
    <w:qFormat/>
    <w:rsid w:val="004B296F"/>
    <w:pPr>
      <w:ind w:left="103" w:hanging="843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B296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4B296F"/>
    <w:pPr>
      <w:ind w:left="232"/>
    </w:pPr>
    <w:rPr>
      <w:sz w:val="24"/>
      <w:szCs w:val="24"/>
    </w:rPr>
  </w:style>
  <w:style w:type="paragraph" w:styleId="Titolo">
    <w:name w:val="Title"/>
    <w:basedOn w:val="Normale"/>
    <w:uiPriority w:val="1"/>
    <w:qFormat/>
    <w:rsid w:val="004B296F"/>
    <w:pPr>
      <w:spacing w:before="231"/>
      <w:ind w:left="95" w:right="285"/>
      <w:jc w:val="center"/>
    </w:pPr>
    <w:rPr>
      <w:b/>
      <w:bCs/>
      <w:sz w:val="40"/>
      <w:szCs w:val="40"/>
    </w:rPr>
  </w:style>
  <w:style w:type="paragraph" w:styleId="Paragrafoelenco">
    <w:name w:val="List Paragraph"/>
    <w:basedOn w:val="Normale"/>
    <w:uiPriority w:val="1"/>
    <w:qFormat/>
    <w:rsid w:val="004B296F"/>
    <w:pPr>
      <w:ind w:left="232" w:right="130"/>
      <w:jc w:val="both"/>
    </w:pPr>
  </w:style>
  <w:style w:type="paragraph" w:customStyle="1" w:styleId="TableParagraph">
    <w:name w:val="Table Paragraph"/>
    <w:basedOn w:val="Normale"/>
    <w:uiPriority w:val="1"/>
    <w:qFormat/>
    <w:rsid w:val="004B296F"/>
    <w:pPr>
      <w:spacing w:line="256" w:lineRule="exact"/>
      <w:ind w:left="107"/>
    </w:pPr>
  </w:style>
  <w:style w:type="table" w:customStyle="1" w:styleId="rtf2rtf2TableGrid">
    <w:name w:val="rtf2 rtf2 Table Grid"/>
    <w:basedOn w:val="Tabellanormale"/>
    <w:uiPriority w:val="59"/>
    <w:rsid w:val="006A5345"/>
    <w:pPr>
      <w:widowControl/>
      <w:autoSpaceDE/>
      <w:autoSpaceDN/>
    </w:pPr>
    <w:rPr>
      <w:rFonts w:eastAsia="Times New Roman" w:cs="Times New Roman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tf2rtf2TableGrid1">
    <w:name w:val="rtf2 rtf2 Table Grid1"/>
    <w:basedOn w:val="Tabellanormale"/>
    <w:uiPriority w:val="59"/>
    <w:rsid w:val="006A5345"/>
    <w:pPr>
      <w:widowControl/>
      <w:autoSpaceDE/>
      <w:autoSpaceDN/>
    </w:pPr>
    <w:rPr>
      <w:rFonts w:eastAsia="Times New Roman" w:cs="Times New Roman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359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3597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mune.mariglianella.na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une.mariglianella@asmepec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COVID 19 - CENTRI ESTIVI - ALL C - AVVISO PUBBLICO PER FAMIGLIE</vt:lpstr>
    </vt:vector>
  </TitlesOfParts>
  <Company/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COVID 19 - CENTRI ESTIVI - ALL C - AVVISO PUBBLICO PER FAMIGLIE</dc:title>
  <dc:creator>Serv-soc</dc:creator>
  <cp:lastModifiedBy>Ambito</cp:lastModifiedBy>
  <cp:revision>9</cp:revision>
  <cp:lastPrinted>2023-07-19T10:01:00Z</cp:lastPrinted>
  <dcterms:created xsi:type="dcterms:W3CDTF">2023-07-18T21:28:00Z</dcterms:created>
  <dcterms:modified xsi:type="dcterms:W3CDTF">2024-08-02T12:15:00Z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2021-07-19T00:00:00Z</vt:filetime>
  </property>
  <property fmtid="{D5CDD505-2E9C-101B-9397-08002B2CF9AE}" pid="3" name="Creator">
    <vt:lpwstr>PrimoPDF http://www.primopdf.com</vt:lpwstr>
  </property>
  <property fmtid="{D5CDD505-2E9C-101B-9397-08002B2CF9AE}" pid="4" name="LastSaved">
    <vt:filetime>2023-07-18T00:00:00Z</vt:filetime>
  </property>
</Properties>
</file>